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21E" w:rsidRDefault="00F7721E" w:rsidP="0013458F">
      <w:pPr>
        <w:widowControl/>
        <w:spacing w:before="100" w:beforeAutospacing="1" w:after="100" w:afterAutospacing="1"/>
        <w:jc w:val="center"/>
        <w:outlineLvl w:val="0"/>
        <w:rPr>
          <w:rFonts w:ascii="宋体" w:hAnsi="宋体" w:cs="宋体"/>
          <w:b/>
          <w:bCs/>
          <w:kern w:val="36"/>
          <w:sz w:val="48"/>
          <w:szCs w:val="48"/>
        </w:rPr>
      </w:pPr>
    </w:p>
    <w:p w:rsidR="00F7721E" w:rsidRDefault="00F7721E" w:rsidP="0013458F">
      <w:pPr>
        <w:widowControl/>
        <w:spacing w:before="100" w:beforeAutospacing="1" w:after="100" w:afterAutospacing="1"/>
        <w:jc w:val="center"/>
        <w:outlineLvl w:val="0"/>
        <w:rPr>
          <w:rFonts w:ascii="宋体" w:hAnsi="宋体" w:cs="宋体"/>
          <w:b/>
          <w:bCs/>
          <w:kern w:val="36"/>
          <w:sz w:val="48"/>
          <w:szCs w:val="48"/>
        </w:rPr>
      </w:pPr>
    </w:p>
    <w:p w:rsidR="00F7721E" w:rsidRDefault="00F7721E" w:rsidP="0013458F">
      <w:pPr>
        <w:widowControl/>
        <w:spacing w:before="100" w:beforeAutospacing="1" w:after="100" w:afterAutospacing="1"/>
        <w:jc w:val="center"/>
        <w:outlineLvl w:val="0"/>
        <w:rPr>
          <w:rFonts w:ascii="宋体" w:hAnsi="宋体" w:cs="宋体"/>
          <w:b/>
          <w:bCs/>
          <w:kern w:val="36"/>
          <w:sz w:val="48"/>
          <w:szCs w:val="48"/>
        </w:rPr>
      </w:pPr>
    </w:p>
    <w:p w:rsidR="001F7491" w:rsidRPr="001F7491" w:rsidRDefault="001F7491" w:rsidP="0013458F">
      <w:pPr>
        <w:widowControl/>
        <w:spacing w:before="100" w:beforeAutospacing="1" w:after="100" w:afterAutospacing="1"/>
        <w:jc w:val="center"/>
        <w:outlineLvl w:val="0"/>
        <w:rPr>
          <w:rFonts w:ascii="宋体" w:hAnsi="宋体" w:cs="宋体"/>
          <w:b/>
          <w:bCs/>
          <w:kern w:val="36"/>
          <w:sz w:val="48"/>
          <w:szCs w:val="48"/>
        </w:rPr>
      </w:pPr>
      <w:r w:rsidRPr="001F7491">
        <w:rPr>
          <w:rFonts w:ascii="宋体" w:hAnsi="宋体" w:cs="宋体"/>
          <w:b/>
          <w:bCs/>
          <w:kern w:val="36"/>
          <w:sz w:val="48"/>
          <w:szCs w:val="48"/>
        </w:rPr>
        <w:t>云南省科技厅关于2020年度云南省科学技术奖提名工作的通知</w:t>
      </w:r>
    </w:p>
    <w:p w:rsidR="001F7491" w:rsidRPr="001F7491" w:rsidRDefault="001F7491" w:rsidP="001F7491">
      <w:pPr>
        <w:widowControl/>
        <w:spacing w:before="100" w:beforeAutospacing="1" w:after="100" w:afterAutospacing="1"/>
        <w:jc w:val="center"/>
        <w:rPr>
          <w:rFonts w:ascii="宋体" w:hAnsi="宋体" w:cs="宋体"/>
          <w:kern w:val="0"/>
          <w:sz w:val="24"/>
          <w:szCs w:val="24"/>
        </w:rPr>
      </w:pPr>
      <w:proofErr w:type="gramStart"/>
      <w:r w:rsidRPr="001F7491">
        <w:rPr>
          <w:rFonts w:ascii="宋体" w:hAnsi="宋体" w:cs="Calibri" w:hint="eastAsia"/>
          <w:kern w:val="0"/>
          <w:sz w:val="28"/>
          <w:szCs w:val="28"/>
        </w:rPr>
        <w:t>云科奖发</w:t>
      </w:r>
      <w:proofErr w:type="gramEnd"/>
      <w:r w:rsidRPr="001F7491">
        <w:rPr>
          <w:rFonts w:ascii="宋体" w:hAnsi="宋体" w:cs="Calibri" w:hint="eastAsia"/>
          <w:kern w:val="0"/>
          <w:sz w:val="28"/>
          <w:szCs w:val="28"/>
        </w:rPr>
        <w:t>〔2019〕4号</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宋体"/>
          <w:kern w:val="0"/>
          <w:sz w:val="24"/>
          <w:szCs w:val="24"/>
        </w:rPr>
        <w:t> </w:t>
      </w:r>
    </w:p>
    <w:p w:rsidR="001F7491" w:rsidRPr="001F7491" w:rsidRDefault="001F7491" w:rsidP="001F7491">
      <w:pPr>
        <w:widowControl/>
        <w:spacing w:before="100" w:beforeAutospacing="1" w:after="100" w:afterAutospacing="1"/>
        <w:outlineLvl w:val="3"/>
        <w:rPr>
          <w:rFonts w:ascii="宋体" w:hAnsi="宋体" w:cs="宋体"/>
          <w:b/>
          <w:bCs/>
          <w:kern w:val="0"/>
          <w:sz w:val="24"/>
          <w:szCs w:val="24"/>
        </w:rPr>
      </w:pPr>
      <w:r w:rsidRPr="001F7491">
        <w:rPr>
          <w:rFonts w:ascii="宋体" w:hAnsi="宋体" w:cs="Calibri" w:hint="eastAsia"/>
          <w:b/>
          <w:bCs/>
          <w:kern w:val="0"/>
          <w:sz w:val="28"/>
          <w:szCs w:val="28"/>
        </w:rPr>
        <w:t>有关单位：</w:t>
      </w:r>
    </w:p>
    <w:p w:rsidR="001F7491" w:rsidRPr="001F7491" w:rsidRDefault="001F7491" w:rsidP="008F7695">
      <w:pPr>
        <w:widowControl/>
        <w:spacing w:before="100" w:beforeAutospacing="1" w:after="100" w:afterAutospacing="1"/>
        <w:ind w:firstLineChars="200" w:firstLine="560"/>
        <w:rPr>
          <w:rFonts w:ascii="宋体" w:hAnsi="宋体" w:cs="宋体"/>
          <w:kern w:val="0"/>
          <w:sz w:val="24"/>
          <w:szCs w:val="24"/>
        </w:rPr>
      </w:pPr>
      <w:bookmarkStart w:id="0" w:name="_GoBack"/>
      <w:bookmarkEnd w:id="0"/>
      <w:r w:rsidRPr="001F7491">
        <w:rPr>
          <w:rFonts w:ascii="宋体" w:hAnsi="宋体" w:cs="Calibri" w:hint="eastAsia"/>
          <w:kern w:val="0"/>
          <w:sz w:val="28"/>
          <w:szCs w:val="28"/>
        </w:rPr>
        <w:t>根据《云南省科学技术奖励办法》（云南省人民政府令第157号）和《云南省人民政府办公厅关于印发云南省深化科技奖励制度改革实施方案的通知》（云政办函〔2018〕98号），为做好2020年度云南省科学技术奖提名工作，现将有关事项通知如下：</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一、提名</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2020年度云南省科学技术</w:t>
      </w:r>
      <w:proofErr w:type="gramStart"/>
      <w:r w:rsidRPr="001F7491">
        <w:rPr>
          <w:rFonts w:ascii="宋体" w:hAnsi="宋体" w:cs="Calibri" w:hint="eastAsia"/>
          <w:kern w:val="0"/>
          <w:sz w:val="28"/>
          <w:szCs w:val="28"/>
        </w:rPr>
        <w:t>奖采取</w:t>
      </w:r>
      <w:proofErr w:type="gramEnd"/>
      <w:r w:rsidRPr="001F7491">
        <w:rPr>
          <w:rFonts w:ascii="宋体" w:hAnsi="宋体" w:cs="Calibri" w:hint="eastAsia"/>
          <w:kern w:val="0"/>
          <w:sz w:val="28"/>
          <w:szCs w:val="28"/>
        </w:rPr>
        <w:t>单位（机构）提名和专家提名两种方式。</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（一）单位（机构）提名</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州（市）人民政府科学技术行政管理部门，省人民政府有关组成部门和直属机构，省级行业协会，部分省属高校、医院，省科技厅认可的</w:t>
      </w:r>
      <w:r w:rsidRPr="001F7491">
        <w:rPr>
          <w:rFonts w:ascii="宋体" w:hAnsi="宋体" w:cs="Calibri" w:hint="eastAsia"/>
          <w:kern w:val="0"/>
          <w:sz w:val="28"/>
          <w:szCs w:val="28"/>
        </w:rPr>
        <w:lastRenderedPageBreak/>
        <w:t>省属企事业单位和团体、中央驻滇单位、驻滇部队，可以提名本地区、本单位（部门）及下属单位（部门）的项目。</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上级单位不在提名单位范围或没有直接上级的单位，一律按属地管理原则，由所在州（市）人民政府科学技术行政管理部门提名。</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（二）专家提名</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省科学技术杰出贡献奖的获得者，每人可独立提名1项所熟悉专业的省科学技术奖；中国科学院院士、中国工程院院士每年度可3人及以上共同提名1项所熟悉专业的省科学技术奖。</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专家提名奖种限于自然科学奖、技术发明奖、科学技术进步奖。每位提名专家应独立写出对候选项目的学术、技术水平评价意见。凡采用联合签名或代签名进行的提名无效。</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（三）当提名项目（人）出现异议时，提名单位（专家）有责任协助处理异议。</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二、提名工作要求</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（一）提名项目的应用年限</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提名自然科学奖的项目，其代表性论文、论著需公开发表或出版两年以上（即2018年5月1日以前发表或出版）；提名技术发明奖、科</w:t>
      </w:r>
      <w:r w:rsidRPr="001F7491">
        <w:rPr>
          <w:rFonts w:ascii="宋体" w:hAnsi="宋体" w:cs="Calibri" w:hint="eastAsia"/>
          <w:kern w:val="0"/>
          <w:sz w:val="28"/>
          <w:szCs w:val="28"/>
        </w:rPr>
        <w:lastRenderedPageBreak/>
        <w:t>学技术进步奖的项目，其整体技术要求已应用两年以上（即项目在2018年5月1日以前已经整体应用）。</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（二）提名材料填报</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1. 评审按照提名等级对等评审，除提名特等奖的项目可降级参与一等奖评审外，提名其他等级的项目只在对应等级评审。同时，二等奖以上为限额奖励。请提名单位（人）严格按各等级标准，客观审慎地提名项目奖励等级。</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2. 提名材料是省科学技术奖评审的主要依据，请从省科技厅网站登录云南省科技管理系统在线填报。管理系统的奖励提名权限于2020年2月3日正式开放。各单位可参考《2020年度云南省科学技术奖提名工作手册》（详见附件）提前准备相关材料。</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3. 提名书填写称谓必须规范，单位名称应使用全称并与单位公章一致，人名与身份证或护照一致，名称中间不加空格。</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4. 有以下情况的提名项目，应上</w:t>
      </w:r>
      <w:proofErr w:type="gramStart"/>
      <w:r w:rsidRPr="001F7491">
        <w:rPr>
          <w:rFonts w:ascii="宋体" w:hAnsi="宋体" w:cs="Calibri" w:hint="eastAsia"/>
          <w:kern w:val="0"/>
          <w:sz w:val="28"/>
          <w:szCs w:val="28"/>
        </w:rPr>
        <w:t>传相应</w:t>
      </w:r>
      <w:proofErr w:type="gramEnd"/>
      <w:r w:rsidRPr="001F7491">
        <w:rPr>
          <w:rFonts w:ascii="宋体" w:hAnsi="宋体" w:cs="Calibri" w:hint="eastAsia"/>
          <w:kern w:val="0"/>
          <w:sz w:val="28"/>
          <w:szCs w:val="28"/>
        </w:rPr>
        <w:t>的书面说明材料。</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（1）候选（完成）人本人不能签名的，其所在单位应提交书面说明。</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（2）被提名的项目（人）对评审专家有回避要求的，应提交专家回避申请书，并详细说明提请回避的理由。申请书由完成单位提出的需加盖单位公章，由候选（完成）人本人提出的需本人签名。</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lastRenderedPageBreak/>
        <w:t>（三）提名材料上传</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2020年度省科学技术奖试行无纸化申报，所有提名材料均从奖励提名系统上传。其中，主件涉及签名、盖章的，在形式审查通过后，再从提名系统打印相关页签字、盖章，扫描后补充上传。</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（四）提名项目公示</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提名2020年度云南省科学技术奖的非涉密项目（人），应在提名材料正式上报前，先在完成单位（含合作单位）和提名单位进行公示，公示时间不少于7天。公示无异议或异议已处理完毕的项目（人）方可提名。公示内容要求详见《2020年度云南省科学技术奖提名工作手册》。</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（五）提名材料报送时间</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电子版提名材料于2020年5月31日12:00截止提交，之后进行形式审查。</w:t>
      </w:r>
      <w:proofErr w:type="gramStart"/>
      <w:r w:rsidRPr="001F7491">
        <w:rPr>
          <w:rFonts w:ascii="宋体" w:hAnsi="宋体" w:cs="Calibri" w:hint="eastAsia"/>
          <w:kern w:val="0"/>
          <w:sz w:val="28"/>
          <w:szCs w:val="28"/>
        </w:rPr>
        <w:t>形审通过</w:t>
      </w:r>
      <w:proofErr w:type="gramEnd"/>
      <w:r w:rsidRPr="001F7491">
        <w:rPr>
          <w:rFonts w:ascii="宋体" w:hAnsi="宋体" w:cs="Calibri" w:hint="eastAsia"/>
          <w:kern w:val="0"/>
          <w:sz w:val="28"/>
          <w:szCs w:val="28"/>
        </w:rPr>
        <w:t>的项目（可通过系统查询）于2020年6月19日18:00前补充上传主件涉及的签名、盖章页扫描件。逾期不予受理。</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为尽快反馈形式审查意见，以便及时补充、修改材料，请各单位合格一项提交一项，不要等待截止期限集中提交。</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（六）提名注意事项</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lastRenderedPageBreak/>
        <w:t>1. 经国家有关机构批准的涉密项目，请提前与省科技奖励办公室联系，只提交纸质材料，派专人</w:t>
      </w:r>
      <w:proofErr w:type="gramStart"/>
      <w:r w:rsidRPr="001F7491">
        <w:rPr>
          <w:rFonts w:ascii="宋体" w:hAnsi="宋体" w:cs="Calibri" w:hint="eastAsia"/>
          <w:kern w:val="0"/>
          <w:sz w:val="28"/>
          <w:szCs w:val="28"/>
        </w:rPr>
        <w:t>送达省</w:t>
      </w:r>
      <w:proofErr w:type="gramEnd"/>
      <w:r w:rsidRPr="001F7491">
        <w:rPr>
          <w:rFonts w:ascii="宋体" w:hAnsi="宋体" w:cs="Calibri" w:hint="eastAsia"/>
          <w:kern w:val="0"/>
          <w:sz w:val="28"/>
          <w:szCs w:val="28"/>
        </w:rPr>
        <w:t>科技奖励办公室，不得邮寄和通过网络传送电子版材料。</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2. 存在知识产权争议尚未解决的，以及不在云南省行政区域内产生的科技成果不得提名。</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3. 法律、法规规定必须取得有关许可证而未取得的不得提名。同时，工程竣工验收报告、新药证书等须满2年。</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4. 同一技术内容不得在同</w:t>
      </w:r>
      <w:proofErr w:type="gramStart"/>
      <w:r w:rsidRPr="001F7491">
        <w:rPr>
          <w:rFonts w:ascii="宋体" w:hAnsi="宋体" w:cs="Calibri" w:hint="eastAsia"/>
          <w:kern w:val="0"/>
          <w:sz w:val="28"/>
          <w:szCs w:val="28"/>
        </w:rPr>
        <w:t>一</w:t>
      </w:r>
      <w:proofErr w:type="gramEnd"/>
      <w:r w:rsidRPr="001F7491">
        <w:rPr>
          <w:rFonts w:ascii="宋体" w:hAnsi="宋体" w:cs="Calibri" w:hint="eastAsia"/>
          <w:kern w:val="0"/>
          <w:sz w:val="28"/>
          <w:szCs w:val="28"/>
        </w:rPr>
        <w:t>年度重复提名参加云南省自然科学奖、技术发明奖和科学技术进步奖的评审。</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5. 同一完成人同</w:t>
      </w:r>
      <w:proofErr w:type="gramStart"/>
      <w:r w:rsidRPr="001F7491">
        <w:rPr>
          <w:rFonts w:ascii="宋体" w:hAnsi="宋体" w:cs="Calibri" w:hint="eastAsia"/>
          <w:kern w:val="0"/>
          <w:sz w:val="28"/>
          <w:szCs w:val="28"/>
        </w:rPr>
        <w:t>一</w:t>
      </w:r>
      <w:proofErr w:type="gramEnd"/>
      <w:r w:rsidRPr="001F7491">
        <w:rPr>
          <w:rFonts w:ascii="宋体" w:hAnsi="宋体" w:cs="Calibri" w:hint="eastAsia"/>
          <w:kern w:val="0"/>
          <w:sz w:val="28"/>
          <w:szCs w:val="28"/>
        </w:rPr>
        <w:t>年度不得同时参加2项以上项目提名。</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6．2019年度提名但未获奖的项目（含杰出贡献奖），2020年度不得提名。</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7. 延续已获奖项目内容的成果如无重大突破不得重复报奖。报奖内容不得包含之前获奖项目主要内容。</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8. 2020年度省科学技术进步奖暂停受理管理科学、科技创业、科技创新团队、企业技术创新工程项目提名。</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9. 外国人可以作为项目主要完成人，但必须在中国国内单位连续工作不少于5年，每年在华工作时间不少于6个月。</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lastRenderedPageBreak/>
        <w:t>10. 要客观、真实填写提名书，创新和应用情况应有客观佐证材料。强化诚信建设，以项目负责人和完成单位自身承诺为主，不要求提供第三</w:t>
      </w:r>
      <w:proofErr w:type="gramStart"/>
      <w:r w:rsidRPr="001F7491">
        <w:rPr>
          <w:rFonts w:ascii="宋体" w:hAnsi="宋体" w:cs="Calibri" w:hint="eastAsia"/>
          <w:kern w:val="0"/>
          <w:sz w:val="28"/>
          <w:szCs w:val="28"/>
        </w:rPr>
        <w:t>方应用</w:t>
      </w:r>
      <w:proofErr w:type="gramEnd"/>
      <w:r w:rsidRPr="001F7491">
        <w:rPr>
          <w:rFonts w:ascii="宋体" w:hAnsi="宋体" w:cs="Calibri" w:hint="eastAsia"/>
          <w:kern w:val="0"/>
          <w:sz w:val="28"/>
          <w:szCs w:val="28"/>
        </w:rPr>
        <w:t>证明。如自行提供，应有应用单位公章和法人签字。如发现弄虚作假，取消项目提名。</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三、联系方式</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（一）涉及</w:t>
      </w:r>
      <w:hyperlink r:id="rId7" w:history="1">
        <w:r w:rsidRPr="001F7491">
          <w:rPr>
            <w:rFonts w:ascii="宋体" w:hAnsi="宋体" w:cs="Calibri" w:hint="eastAsia"/>
            <w:color w:val="0000FF"/>
            <w:kern w:val="0"/>
            <w:sz w:val="28"/>
            <w:szCs w:val="28"/>
            <w:u w:val="single"/>
          </w:rPr>
          <w:t>提名书填报系统</w:t>
        </w:r>
      </w:hyperlink>
      <w:r w:rsidRPr="001F7491">
        <w:rPr>
          <w:rFonts w:ascii="宋体" w:hAnsi="宋体" w:cs="Calibri" w:hint="eastAsia"/>
          <w:kern w:val="0"/>
          <w:sz w:val="28"/>
          <w:szCs w:val="28"/>
        </w:rPr>
        <w:t>的技术问题，请</w:t>
      </w:r>
      <w:proofErr w:type="gramStart"/>
      <w:r w:rsidRPr="001F7491">
        <w:rPr>
          <w:rFonts w:ascii="宋体" w:hAnsi="宋体" w:cs="Calibri" w:hint="eastAsia"/>
          <w:kern w:val="0"/>
          <w:sz w:val="28"/>
          <w:szCs w:val="28"/>
        </w:rPr>
        <w:t>咨询省</w:t>
      </w:r>
      <w:proofErr w:type="gramEnd"/>
      <w:r w:rsidRPr="001F7491">
        <w:rPr>
          <w:rFonts w:ascii="宋体" w:hAnsi="宋体" w:cs="Calibri" w:hint="eastAsia"/>
          <w:kern w:val="0"/>
          <w:sz w:val="28"/>
          <w:szCs w:val="28"/>
        </w:rPr>
        <w:t>科技厅信息中心技术支持人员。</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联系人及电话：姚艳花，0871—63139770；黄红伟、李俊，0871—63133894。</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（二）涉及提名书形式审查内容的相关问题，请咨询云南省科学技术奖励办公室相关人员。</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1. 各学科（专业）领域及部分奖项联系人</w:t>
      </w:r>
    </w:p>
    <w:p w:rsidR="001F7491" w:rsidRPr="001F7491" w:rsidRDefault="001F7491" w:rsidP="001F7491">
      <w:pPr>
        <w:widowControl/>
        <w:spacing w:before="100" w:beforeAutospacing="1" w:after="100" w:afterAutospacing="1"/>
        <w:rPr>
          <w:rFonts w:ascii="宋体" w:hAnsi="宋体" w:cs="宋体"/>
          <w:kern w:val="0"/>
          <w:sz w:val="24"/>
          <w:szCs w:val="24"/>
        </w:rPr>
      </w:pPr>
      <w:proofErr w:type="gramStart"/>
      <w:r w:rsidRPr="001F7491">
        <w:rPr>
          <w:rFonts w:ascii="宋体" w:hAnsi="宋体" w:cs="Calibri" w:hint="eastAsia"/>
          <w:kern w:val="0"/>
          <w:sz w:val="28"/>
          <w:szCs w:val="28"/>
        </w:rPr>
        <w:t>和振远</w:t>
      </w:r>
      <w:proofErr w:type="gramEnd"/>
      <w:r w:rsidRPr="001F7491">
        <w:rPr>
          <w:rFonts w:ascii="宋体" w:hAnsi="宋体" w:cs="Calibri" w:hint="eastAsia"/>
          <w:kern w:val="0"/>
          <w:sz w:val="28"/>
          <w:szCs w:val="28"/>
        </w:rPr>
        <w:t>、黄红伟：医疗卫生、医药与基础医学，杰出贡献奖。</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许静：畜牧兽医与养殖、数理与天文、冶金与材料。</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高阳</w:t>
      </w:r>
      <w:proofErr w:type="gramStart"/>
      <w:r w:rsidRPr="001F7491">
        <w:rPr>
          <w:rFonts w:ascii="宋体" w:hAnsi="宋体" w:cs="Calibri" w:hint="eastAsia"/>
          <w:kern w:val="0"/>
          <w:sz w:val="28"/>
          <w:szCs w:val="28"/>
        </w:rPr>
        <w:t>一</w:t>
      </w:r>
      <w:proofErr w:type="gramEnd"/>
      <w:r w:rsidRPr="001F7491">
        <w:rPr>
          <w:rFonts w:ascii="宋体" w:hAnsi="宋体" w:cs="Calibri" w:hint="eastAsia"/>
          <w:kern w:val="0"/>
          <w:sz w:val="28"/>
          <w:szCs w:val="28"/>
        </w:rPr>
        <w:t>：水利土木建筑、环境保护与气象、化学及化学工程，科技进步奖科普项目类。</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龙向东：地球科学国土资源与利用、电子信息技术、动力与电气、机械轻工。</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lastRenderedPageBreak/>
        <w:t>王雪升：农业、林业、交通运输。</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2. 联系电话</w:t>
      </w:r>
    </w:p>
    <w:p w:rsidR="001F7491" w:rsidRPr="001F7491" w:rsidRDefault="001F7491" w:rsidP="001F7491">
      <w:pPr>
        <w:widowControl/>
        <w:spacing w:before="100" w:beforeAutospacing="1" w:after="100" w:afterAutospacing="1"/>
        <w:rPr>
          <w:rFonts w:ascii="宋体" w:hAnsi="宋体" w:cs="宋体"/>
          <w:kern w:val="0"/>
          <w:sz w:val="24"/>
          <w:szCs w:val="24"/>
        </w:rPr>
      </w:pPr>
      <w:proofErr w:type="gramStart"/>
      <w:r w:rsidRPr="001F7491">
        <w:rPr>
          <w:rFonts w:ascii="宋体" w:hAnsi="宋体" w:cs="Calibri" w:hint="eastAsia"/>
          <w:kern w:val="0"/>
          <w:sz w:val="28"/>
          <w:szCs w:val="28"/>
        </w:rPr>
        <w:t>和振远</w:t>
      </w:r>
      <w:proofErr w:type="gramEnd"/>
      <w:r w:rsidRPr="001F7491">
        <w:rPr>
          <w:rFonts w:ascii="宋体" w:hAnsi="宋体" w:cs="Calibri" w:hint="eastAsia"/>
          <w:kern w:val="0"/>
          <w:sz w:val="28"/>
          <w:szCs w:val="28"/>
        </w:rPr>
        <w:t>：0871—63137002。</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许静、龙向东、黄红伟：0871-63155414。</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高阳</w:t>
      </w:r>
      <w:proofErr w:type="gramStart"/>
      <w:r w:rsidRPr="001F7491">
        <w:rPr>
          <w:rFonts w:ascii="宋体" w:hAnsi="宋体" w:cs="Calibri" w:hint="eastAsia"/>
          <w:kern w:val="0"/>
          <w:sz w:val="28"/>
          <w:szCs w:val="28"/>
        </w:rPr>
        <w:t>一</w:t>
      </w:r>
      <w:proofErr w:type="gramEnd"/>
      <w:r w:rsidRPr="001F7491">
        <w:rPr>
          <w:rFonts w:ascii="宋体" w:hAnsi="宋体" w:cs="Calibri" w:hint="eastAsia"/>
          <w:kern w:val="0"/>
          <w:sz w:val="28"/>
          <w:szCs w:val="28"/>
        </w:rPr>
        <w:t>：0871—63168766。</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王雪升：0871—63135817。</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3. 云南省科学技术奖励办公室地址：昆明市北京路542号，云南省科技厅9楼。邮政编码：650051。</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宋体"/>
          <w:kern w:val="0"/>
          <w:sz w:val="24"/>
          <w:szCs w:val="24"/>
        </w:rPr>
        <w:t> </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Calibri" w:hint="eastAsia"/>
          <w:kern w:val="0"/>
          <w:sz w:val="28"/>
          <w:szCs w:val="28"/>
        </w:rPr>
        <w:t>附件：</w:t>
      </w:r>
      <w:hyperlink r:id="rId8" w:history="1">
        <w:r w:rsidRPr="001F7491">
          <w:rPr>
            <w:rFonts w:ascii="宋体" w:hAnsi="宋体" w:cs="Calibri" w:hint="eastAsia"/>
            <w:color w:val="0000FF"/>
            <w:kern w:val="0"/>
            <w:sz w:val="28"/>
            <w:szCs w:val="28"/>
            <w:u w:val="single"/>
          </w:rPr>
          <w:t>2020年度云南省科学技术奖提名工作手册（点击下载）</w:t>
        </w:r>
      </w:hyperlink>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宋体"/>
          <w:kern w:val="0"/>
          <w:sz w:val="24"/>
          <w:szCs w:val="24"/>
        </w:rPr>
        <w:t> </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宋体"/>
          <w:kern w:val="0"/>
          <w:sz w:val="24"/>
          <w:szCs w:val="24"/>
        </w:rPr>
        <w:t> </w:t>
      </w:r>
    </w:p>
    <w:p w:rsidR="001F7491" w:rsidRPr="001F7491" w:rsidRDefault="001F7491" w:rsidP="001F7491">
      <w:pPr>
        <w:widowControl/>
        <w:spacing w:before="100" w:beforeAutospacing="1" w:after="100" w:afterAutospacing="1"/>
        <w:rPr>
          <w:rFonts w:ascii="宋体" w:hAnsi="宋体" w:cs="宋体"/>
          <w:kern w:val="0"/>
          <w:sz w:val="24"/>
          <w:szCs w:val="24"/>
        </w:rPr>
      </w:pPr>
      <w:r w:rsidRPr="001F7491">
        <w:rPr>
          <w:rFonts w:ascii="宋体" w:hAnsi="宋体" w:cs="宋体"/>
          <w:kern w:val="0"/>
          <w:sz w:val="24"/>
          <w:szCs w:val="24"/>
        </w:rPr>
        <w:t> </w:t>
      </w:r>
    </w:p>
    <w:p w:rsidR="001F7491" w:rsidRPr="001F7491" w:rsidRDefault="001F7491" w:rsidP="001F7491">
      <w:pPr>
        <w:widowControl/>
        <w:spacing w:before="100" w:beforeAutospacing="1" w:after="100" w:afterAutospacing="1"/>
        <w:jc w:val="right"/>
        <w:rPr>
          <w:rFonts w:ascii="宋体" w:hAnsi="宋体" w:cs="宋体"/>
          <w:kern w:val="0"/>
          <w:sz w:val="24"/>
          <w:szCs w:val="24"/>
        </w:rPr>
      </w:pPr>
      <w:r w:rsidRPr="001F7491">
        <w:rPr>
          <w:rFonts w:ascii="宋体" w:hAnsi="宋体" w:cs="Calibri" w:hint="eastAsia"/>
          <w:kern w:val="0"/>
          <w:sz w:val="28"/>
          <w:szCs w:val="28"/>
        </w:rPr>
        <w:t>云南省科学技术厅</w:t>
      </w:r>
    </w:p>
    <w:p w:rsidR="001F7491" w:rsidRPr="001F7491" w:rsidRDefault="00BD3A21" w:rsidP="001F7491">
      <w:pPr>
        <w:widowControl/>
        <w:spacing w:before="100" w:beforeAutospacing="1" w:after="100" w:afterAutospacing="1"/>
        <w:jc w:val="right"/>
        <w:rPr>
          <w:rFonts w:ascii="宋体" w:hAnsi="宋体" w:cs="宋体"/>
          <w:kern w:val="0"/>
          <w:sz w:val="24"/>
          <w:szCs w:val="24"/>
        </w:rPr>
      </w:pPr>
      <w:r>
        <w:rPr>
          <w:rFonts w:ascii="宋体" w:hAnsi="宋体" w:cs="Calibri" w:hint="eastAsia"/>
          <w:kern w:val="0"/>
          <w:sz w:val="28"/>
          <w:szCs w:val="28"/>
        </w:rPr>
        <w:t>            </w:t>
      </w:r>
      <w:r w:rsidR="001F7491" w:rsidRPr="001F7491">
        <w:rPr>
          <w:rFonts w:ascii="宋体" w:hAnsi="宋体" w:cs="Calibri" w:hint="eastAsia"/>
          <w:kern w:val="0"/>
          <w:sz w:val="28"/>
          <w:szCs w:val="28"/>
        </w:rPr>
        <w:t>2019年12月17日</w:t>
      </w:r>
    </w:p>
    <w:p w:rsidR="008F1003" w:rsidRDefault="008F1003"/>
    <w:sectPr w:rsidR="008F10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878" w:rsidRDefault="00B52878" w:rsidP="00BB6981">
      <w:r>
        <w:separator/>
      </w:r>
    </w:p>
  </w:endnote>
  <w:endnote w:type="continuationSeparator" w:id="0">
    <w:p w:rsidR="00B52878" w:rsidRDefault="00B52878" w:rsidP="00BB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878" w:rsidRDefault="00B52878" w:rsidP="00BB6981">
      <w:r>
        <w:separator/>
      </w:r>
    </w:p>
  </w:footnote>
  <w:footnote w:type="continuationSeparator" w:id="0">
    <w:p w:rsidR="00B52878" w:rsidRDefault="00B52878" w:rsidP="00BB6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27"/>
    <w:rsid w:val="0013458F"/>
    <w:rsid w:val="00192E27"/>
    <w:rsid w:val="001F7491"/>
    <w:rsid w:val="004D41EA"/>
    <w:rsid w:val="0062047B"/>
    <w:rsid w:val="008F1003"/>
    <w:rsid w:val="008F7695"/>
    <w:rsid w:val="00B52878"/>
    <w:rsid w:val="00B76300"/>
    <w:rsid w:val="00BB6981"/>
    <w:rsid w:val="00BD3A21"/>
    <w:rsid w:val="00F7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47B"/>
    <w:pPr>
      <w:widowControl w:val="0"/>
      <w:jc w:val="both"/>
    </w:pPr>
    <w:rPr>
      <w:kern w:val="2"/>
      <w:sz w:val="21"/>
      <w:szCs w:val="22"/>
    </w:rPr>
  </w:style>
  <w:style w:type="paragraph" w:styleId="1">
    <w:name w:val="heading 1"/>
    <w:basedOn w:val="a"/>
    <w:next w:val="a"/>
    <w:link w:val="1Char"/>
    <w:uiPriority w:val="9"/>
    <w:qFormat/>
    <w:rsid w:val="0062047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2047B"/>
    <w:rPr>
      <w:rFonts w:ascii="宋体" w:hAnsi="宋体" w:cs="宋体"/>
      <w:b/>
      <w:bCs/>
      <w:kern w:val="36"/>
      <w:sz w:val="48"/>
      <w:szCs w:val="48"/>
    </w:rPr>
  </w:style>
  <w:style w:type="paragraph" w:styleId="a3">
    <w:name w:val="header"/>
    <w:basedOn w:val="a"/>
    <w:link w:val="Char"/>
    <w:uiPriority w:val="99"/>
    <w:unhideWhenUsed/>
    <w:qFormat/>
    <w:rsid w:val="0062047B"/>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qFormat/>
    <w:rsid w:val="0062047B"/>
    <w:rPr>
      <w:sz w:val="18"/>
      <w:szCs w:val="18"/>
    </w:rPr>
  </w:style>
  <w:style w:type="paragraph" w:styleId="a4">
    <w:name w:val="footer"/>
    <w:basedOn w:val="a"/>
    <w:link w:val="Char0"/>
    <w:uiPriority w:val="99"/>
    <w:unhideWhenUsed/>
    <w:qFormat/>
    <w:rsid w:val="0062047B"/>
    <w:pPr>
      <w:tabs>
        <w:tab w:val="center" w:pos="4153"/>
        <w:tab w:val="right" w:pos="8306"/>
      </w:tabs>
      <w:snapToGrid w:val="0"/>
      <w:jc w:val="left"/>
    </w:pPr>
    <w:rPr>
      <w:kern w:val="0"/>
      <w:sz w:val="18"/>
      <w:szCs w:val="18"/>
    </w:rPr>
  </w:style>
  <w:style w:type="character" w:customStyle="1" w:styleId="Char0">
    <w:name w:val="页脚 Char"/>
    <w:link w:val="a4"/>
    <w:uiPriority w:val="99"/>
    <w:rsid w:val="0062047B"/>
    <w:rPr>
      <w:sz w:val="18"/>
      <w:szCs w:val="18"/>
    </w:rPr>
  </w:style>
  <w:style w:type="character" w:styleId="a5">
    <w:name w:val="Strong"/>
    <w:uiPriority w:val="22"/>
    <w:qFormat/>
    <w:rsid w:val="0062047B"/>
    <w:rPr>
      <w:b/>
      <w:bCs/>
    </w:rPr>
  </w:style>
  <w:style w:type="paragraph" w:styleId="a6">
    <w:name w:val="Normal (Web)"/>
    <w:basedOn w:val="a"/>
    <w:uiPriority w:val="99"/>
    <w:qFormat/>
    <w:rsid w:val="0062047B"/>
    <w:pPr>
      <w:widowControl/>
      <w:jc w:val="left"/>
    </w:pPr>
    <w:rPr>
      <w:rFonts w:ascii="宋体" w:hAnsi="宋体" w:cs="宋体"/>
      <w:kern w:val="0"/>
      <w:sz w:val="24"/>
      <w:szCs w:val="24"/>
    </w:rPr>
  </w:style>
  <w:style w:type="paragraph" w:styleId="a7">
    <w:name w:val="List Paragraph"/>
    <w:basedOn w:val="a"/>
    <w:uiPriority w:val="34"/>
    <w:qFormat/>
    <w:rsid w:val="0062047B"/>
    <w:pPr>
      <w:widowControl/>
      <w:ind w:firstLineChars="200" w:firstLine="42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47B"/>
    <w:pPr>
      <w:widowControl w:val="0"/>
      <w:jc w:val="both"/>
    </w:pPr>
    <w:rPr>
      <w:kern w:val="2"/>
      <w:sz w:val="21"/>
      <w:szCs w:val="22"/>
    </w:rPr>
  </w:style>
  <w:style w:type="paragraph" w:styleId="1">
    <w:name w:val="heading 1"/>
    <w:basedOn w:val="a"/>
    <w:next w:val="a"/>
    <w:link w:val="1Char"/>
    <w:uiPriority w:val="9"/>
    <w:qFormat/>
    <w:rsid w:val="0062047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2047B"/>
    <w:rPr>
      <w:rFonts w:ascii="宋体" w:hAnsi="宋体" w:cs="宋体"/>
      <w:b/>
      <w:bCs/>
      <w:kern w:val="36"/>
      <w:sz w:val="48"/>
      <w:szCs w:val="48"/>
    </w:rPr>
  </w:style>
  <w:style w:type="paragraph" w:styleId="a3">
    <w:name w:val="header"/>
    <w:basedOn w:val="a"/>
    <w:link w:val="Char"/>
    <w:uiPriority w:val="99"/>
    <w:unhideWhenUsed/>
    <w:qFormat/>
    <w:rsid w:val="0062047B"/>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qFormat/>
    <w:rsid w:val="0062047B"/>
    <w:rPr>
      <w:sz w:val="18"/>
      <w:szCs w:val="18"/>
    </w:rPr>
  </w:style>
  <w:style w:type="paragraph" w:styleId="a4">
    <w:name w:val="footer"/>
    <w:basedOn w:val="a"/>
    <w:link w:val="Char0"/>
    <w:uiPriority w:val="99"/>
    <w:unhideWhenUsed/>
    <w:qFormat/>
    <w:rsid w:val="0062047B"/>
    <w:pPr>
      <w:tabs>
        <w:tab w:val="center" w:pos="4153"/>
        <w:tab w:val="right" w:pos="8306"/>
      </w:tabs>
      <w:snapToGrid w:val="0"/>
      <w:jc w:val="left"/>
    </w:pPr>
    <w:rPr>
      <w:kern w:val="0"/>
      <w:sz w:val="18"/>
      <w:szCs w:val="18"/>
    </w:rPr>
  </w:style>
  <w:style w:type="character" w:customStyle="1" w:styleId="Char0">
    <w:name w:val="页脚 Char"/>
    <w:link w:val="a4"/>
    <w:uiPriority w:val="99"/>
    <w:rsid w:val="0062047B"/>
    <w:rPr>
      <w:sz w:val="18"/>
      <w:szCs w:val="18"/>
    </w:rPr>
  </w:style>
  <w:style w:type="character" w:styleId="a5">
    <w:name w:val="Strong"/>
    <w:uiPriority w:val="22"/>
    <w:qFormat/>
    <w:rsid w:val="0062047B"/>
    <w:rPr>
      <w:b/>
      <w:bCs/>
    </w:rPr>
  </w:style>
  <w:style w:type="paragraph" w:styleId="a6">
    <w:name w:val="Normal (Web)"/>
    <w:basedOn w:val="a"/>
    <w:uiPriority w:val="99"/>
    <w:qFormat/>
    <w:rsid w:val="0062047B"/>
    <w:pPr>
      <w:widowControl/>
      <w:jc w:val="left"/>
    </w:pPr>
    <w:rPr>
      <w:rFonts w:ascii="宋体" w:hAnsi="宋体" w:cs="宋体"/>
      <w:kern w:val="0"/>
      <w:sz w:val="24"/>
      <w:szCs w:val="24"/>
    </w:rPr>
  </w:style>
  <w:style w:type="paragraph" w:styleId="a7">
    <w:name w:val="List Paragraph"/>
    <w:basedOn w:val="a"/>
    <w:uiPriority w:val="34"/>
    <w:qFormat/>
    <w:rsid w:val="0062047B"/>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68304">
      <w:bodyDiv w:val="1"/>
      <w:marLeft w:val="0"/>
      <w:marRight w:val="0"/>
      <w:marTop w:val="0"/>
      <w:marBottom w:val="0"/>
      <w:divBdr>
        <w:top w:val="none" w:sz="0" w:space="0" w:color="auto"/>
        <w:left w:val="none" w:sz="0" w:space="0" w:color="auto"/>
        <w:bottom w:val="none" w:sz="0" w:space="0" w:color="auto"/>
        <w:right w:val="none" w:sz="0" w:space="0" w:color="auto"/>
      </w:divBdr>
      <w:divsChild>
        <w:div w:id="762802075">
          <w:marLeft w:val="0"/>
          <w:marRight w:val="0"/>
          <w:marTop w:val="0"/>
          <w:marBottom w:val="0"/>
          <w:divBdr>
            <w:top w:val="none" w:sz="0" w:space="0" w:color="auto"/>
            <w:left w:val="none" w:sz="0" w:space="0" w:color="auto"/>
            <w:bottom w:val="none" w:sz="0" w:space="0" w:color="auto"/>
            <w:right w:val="none" w:sz="0" w:space="0" w:color="auto"/>
          </w:divBdr>
          <w:divsChild>
            <w:div w:id="400060819">
              <w:marLeft w:val="0"/>
              <w:marRight w:val="0"/>
              <w:marTop w:val="0"/>
              <w:marBottom w:val="0"/>
              <w:divBdr>
                <w:top w:val="none" w:sz="0" w:space="0" w:color="auto"/>
                <w:left w:val="none" w:sz="0" w:space="0" w:color="auto"/>
                <w:bottom w:val="none" w:sz="0" w:space="0" w:color="auto"/>
                <w:right w:val="none" w:sz="0" w:space="0" w:color="auto"/>
              </w:divBdr>
              <w:divsChild>
                <w:div w:id="874192178">
                  <w:marLeft w:val="0"/>
                  <w:marRight w:val="0"/>
                  <w:marTop w:val="0"/>
                  <w:marBottom w:val="0"/>
                  <w:divBdr>
                    <w:top w:val="none" w:sz="0" w:space="0" w:color="auto"/>
                    <w:left w:val="none" w:sz="0" w:space="0" w:color="auto"/>
                    <w:bottom w:val="none" w:sz="0" w:space="0" w:color="auto"/>
                    <w:right w:val="none" w:sz="0" w:space="0" w:color="auto"/>
                  </w:divBdr>
                  <w:divsChild>
                    <w:div w:id="1778328713">
                      <w:marLeft w:val="0"/>
                      <w:marRight w:val="0"/>
                      <w:marTop w:val="0"/>
                      <w:marBottom w:val="0"/>
                      <w:divBdr>
                        <w:top w:val="none" w:sz="0" w:space="0" w:color="auto"/>
                        <w:left w:val="none" w:sz="0" w:space="0" w:color="auto"/>
                        <w:bottom w:val="none" w:sz="0" w:space="0" w:color="auto"/>
                        <w:right w:val="none" w:sz="0" w:space="0" w:color="auto"/>
                      </w:divBdr>
                      <w:divsChild>
                        <w:div w:id="1262227563">
                          <w:marLeft w:val="0"/>
                          <w:marRight w:val="0"/>
                          <w:marTop w:val="0"/>
                          <w:marBottom w:val="0"/>
                          <w:divBdr>
                            <w:top w:val="none" w:sz="0" w:space="0" w:color="auto"/>
                            <w:left w:val="none" w:sz="0" w:space="0" w:color="auto"/>
                            <w:bottom w:val="none" w:sz="0" w:space="0" w:color="auto"/>
                            <w:right w:val="none" w:sz="0" w:space="0" w:color="auto"/>
                          </w:divBdr>
                          <w:divsChild>
                            <w:div w:id="702244990">
                              <w:marLeft w:val="0"/>
                              <w:marRight w:val="0"/>
                              <w:marTop w:val="0"/>
                              <w:marBottom w:val="0"/>
                              <w:divBdr>
                                <w:top w:val="none" w:sz="0" w:space="0" w:color="auto"/>
                                <w:left w:val="none" w:sz="0" w:space="0" w:color="auto"/>
                                <w:bottom w:val="none" w:sz="0" w:space="0" w:color="auto"/>
                                <w:right w:val="none" w:sz="0" w:space="0" w:color="auto"/>
                              </w:divBdr>
                              <w:divsChild>
                                <w:div w:id="449862717">
                                  <w:marLeft w:val="0"/>
                                  <w:marRight w:val="0"/>
                                  <w:marTop w:val="0"/>
                                  <w:marBottom w:val="0"/>
                                  <w:divBdr>
                                    <w:top w:val="none" w:sz="0" w:space="0" w:color="auto"/>
                                    <w:left w:val="none" w:sz="0" w:space="0" w:color="auto"/>
                                    <w:bottom w:val="none" w:sz="0" w:space="0" w:color="auto"/>
                                    <w:right w:val="none" w:sz="0" w:space="0" w:color="auto"/>
                                  </w:divBdr>
                                </w:div>
                              </w:divsChild>
                            </w:div>
                            <w:div w:id="461190356">
                              <w:marLeft w:val="0"/>
                              <w:marRight w:val="0"/>
                              <w:marTop w:val="0"/>
                              <w:marBottom w:val="0"/>
                              <w:divBdr>
                                <w:top w:val="none" w:sz="0" w:space="0" w:color="auto"/>
                                <w:left w:val="none" w:sz="0" w:space="0" w:color="auto"/>
                                <w:bottom w:val="none" w:sz="0" w:space="0" w:color="auto"/>
                                <w:right w:val="none" w:sz="0" w:space="0" w:color="auto"/>
                              </w:divBdr>
                              <w:divsChild>
                                <w:div w:id="12374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jt.yn.gov.cn/uploadfile/2019/1220/20191220055958519.wps" TargetMode="External"/><Relationship Id="rId3" Type="http://schemas.openxmlformats.org/officeDocument/2006/relationships/settings" Target="settings.xml"/><Relationship Id="rId7" Type="http://schemas.openxmlformats.org/officeDocument/2006/relationships/hyperlink" Target="http://xmsb.ynstc.gov.cn/jlsb/&#22870;&#21169;&#30003;&#25253;&#31995;&#32479;&#23433;&#35013;&#21253;.r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2019-12-19T09:17:00Z</dcterms:created>
  <dcterms:modified xsi:type="dcterms:W3CDTF">2020-03-09T02:31:00Z</dcterms:modified>
</cp:coreProperties>
</file>